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泉州市科学技术局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关于征集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泉州市对外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44"/>
          <w:szCs w:val="44"/>
          <w:lang w:val="en-US" w:eastAsia="zh-CN" w:bidi="ar-SA"/>
        </w:rPr>
        <w:t>科技合作需求的通知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240" w:lineRule="atLeast"/>
        <w:ind w:left="0" w:right="0" w:firstLine="0"/>
        <w:jc w:val="both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/>
        <w:jc w:val="both"/>
        <w:textAlignment w:val="auto"/>
        <w:outlineLvl w:val="9"/>
        <w:rPr>
          <w:color w:val="auto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各县（市、区）科技局，石狮市工信科技局，泉州开发区、泉州台商投资区科经局，各有关单位：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为做好202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泉州市对外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科技合作计划项目指南编制工作，现面向全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征集202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泉州市对外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科技合作需求。有关事项通知如下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一、征集方向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次需求征集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面向我市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“955”产业集群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科技创新发展需求，</w:t>
      </w: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支持</w:t>
      </w: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市</w:t>
      </w: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内高校</w:t>
      </w: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、科研</w:t>
      </w: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院所</w:t>
      </w: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和</w:t>
      </w: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企业等创新主体牵头，联合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国内外</w:t>
      </w: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知名高校</w:t>
      </w: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、科研</w:t>
      </w:r>
      <w:r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u w:val="none"/>
          <w:lang w:val="en-US" w:eastAsia="zh-CN" w:bidi="ar-SA"/>
        </w:rPr>
        <w:t>院所、企业等，共同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/>
          <w:lang w:bidi="ar-SA"/>
        </w:rPr>
        <w:t>开展的关键共性技术研发、产业化和科技成果应用推广。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二、相关要求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合作需求导向鲜明、必要性突出，研究目标清晰精准、核心内容详实具体；整体研究方案科学规范、落地可行，预期绩效指标量化可考核；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需求单位与合作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有良好合作基础，且与合作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签订有项目合作协议或意向书等具有法律效力的项目合作文件；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合作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需具备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较强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的技术研发实力与高水平科研创新能力，在合作中能投入先进技术、仪器设备、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科研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人才等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科创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资源。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三、征集时间及方式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请各有关单位于202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上午下班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前，将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对外科技合作需求表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》盖章扫描件和电子版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报送至电子邮箱（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kjrc22579330@163.com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各科研团队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根据工作需要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也可单独报送。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如涉敏感、保密事项，请做好前期保密审查，并通过机要渠道报送材料。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  <w:t xml:space="preserve">联系人：李晓鲲、于恺梦 </w:t>
      </w:r>
      <w:r>
        <w:rPr>
          <w:rFonts w:hint="default" w:ascii="Times New Roman" w:hAnsi="Times New Roman" w:eastAsia="FangSong_GB2312" w:cs="Times New Roman"/>
          <w:color w:val="000000"/>
          <w:kern w:val="2"/>
          <w:sz w:val="32"/>
          <w:szCs w:val="32"/>
          <w:lang w:val="en-US" w:eastAsia="zh-CN" w:bidi="ar-SA"/>
        </w:rPr>
        <w:t>22579330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对外科技合作需求表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泉州市科学技术局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2026年3月27日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FangSong_GB2312" w:hAnsi="Times New Roman" w:eastAsia="FangSong_GB2312" w:cs="FangSong_GB2312"/>
          <w:color w:val="000000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17" w:bottom="1088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"/>
        </w:rPr>
        <w:t>对外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ar"/>
        </w:rPr>
        <w:t>科技合作需求表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单位（印章）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u w:val="single"/>
          <w:lang w:val="en-US" w:eastAsia="zh-CN" w:bidi="ar"/>
        </w:rPr>
        <w:t xml:space="preserve">：           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 xml:space="preserve">                       联系人及电话：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</w:p>
    <w:tbl>
      <w:tblPr>
        <w:tblStyle w:val="7"/>
        <w:tblW w:w="15141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89"/>
        <w:gridCol w:w="1189"/>
        <w:gridCol w:w="872"/>
        <w:gridCol w:w="1124"/>
        <w:gridCol w:w="2531"/>
        <w:gridCol w:w="1113"/>
        <w:gridCol w:w="2269"/>
        <w:gridCol w:w="807"/>
        <w:gridCol w:w="105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5574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需求单位</w:t>
            </w:r>
          </w:p>
        </w:tc>
        <w:tc>
          <w:tcPr>
            <w:tcW w:w="364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520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科技合作需求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需求单位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所在地区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（县市区）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合作单位所在地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需求名称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行业领域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项目总投资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拟申请资助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840" w:hangingChars="300"/>
        <w:textAlignment w:val="auto"/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备注：建议本表格由县（市、区）科技部门、在泉高校、市属科研院所汇总填报。各科研团队根据工作需要也可单独报送。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20DD"/>
    <w:rsid w:val="0CAA1F0F"/>
    <w:rsid w:val="1BB67591"/>
    <w:rsid w:val="1CA96D3E"/>
    <w:rsid w:val="1E83119C"/>
    <w:rsid w:val="21AF4EAB"/>
    <w:rsid w:val="300A486B"/>
    <w:rsid w:val="35E14DB3"/>
    <w:rsid w:val="463F18C5"/>
    <w:rsid w:val="4A1B7B65"/>
    <w:rsid w:val="4CB866E9"/>
    <w:rsid w:val="4EA413C3"/>
    <w:rsid w:val="52D715BF"/>
    <w:rsid w:val="5F7820DD"/>
    <w:rsid w:val="6022605D"/>
    <w:rsid w:val="62491F34"/>
    <w:rsid w:val="6FD67C2E"/>
    <w:rsid w:val="72D655D0"/>
    <w:rsid w:val="7A6162C0"/>
    <w:rsid w:val="DEFB9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/>
      <w:sz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spacing w:after="120" w:afterLines="0"/>
      <w:ind w:firstLine="420" w:firstLineChars="100"/>
    </w:pPr>
    <w:rPr>
      <w:rFonts w:ascii="Times New Roman"/>
      <w:sz w:val="21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754</Characters>
  <Lines>0</Lines>
  <Paragraphs>0</Paragraphs>
  <TotalTime>5</TotalTime>
  <ScaleCrop>false</ScaleCrop>
  <LinksUpToDate>false</LinksUpToDate>
  <CharactersWithSpaces>816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2026-03-26T14:33:00Z</dcterms:created>
  <dc:creator>火中舞者</dc:creator>
  <cp:lastModifiedBy>积极的</cp:lastModifiedBy>
  <dcterms:modified xsi:type="dcterms:W3CDTF">2026-03-27T16:10:28Z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CB1D1C45222D4803959462929D63695E_13</vt:lpwstr>
  </property>
  <property fmtid="{D5CDD505-2E9C-101B-9397-08002B2CF9AE}" pid="4" name="KSOTemplateDocerSaveRecord">
    <vt:lpwstr>eyJoZGlkIjoiNzhiYTM3NjczM2VjNjE5ODZlMmRiYjc0ZWE1ZDA1NjcifQ==</vt:lpwstr>
  </property>
</Properties>
</file>